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Default="007D766C" w:rsidP="00244981">
      <w:pPr>
        <w:pStyle w:val="berschrift1"/>
        <w:spacing w:before="0" w:after="0" w:line="276" w:lineRule="auto"/>
        <w:jc w:val="left"/>
      </w:pPr>
      <w:r>
        <w:t>Новинка 220 SM/220 SMi от Wirtgen: карьерный комбайн для добычи полезных ископаемых и прокладки трасc</w:t>
      </w:r>
    </w:p>
    <w:p w:rsidR="002E765F" w:rsidRPr="00A80677" w:rsidRDefault="002E765F" w:rsidP="002E765F">
      <w:pPr>
        <w:pStyle w:val="Text"/>
      </w:pPr>
    </w:p>
    <w:p w:rsidR="00A073B4" w:rsidRDefault="00F15918" w:rsidP="00A073B4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Компания Wirtgen представила новый карьерный комбайн 220 SM/</w:t>
      </w:r>
      <w:r w:rsidR="00F4298C">
        <w:rPr>
          <w:rStyle w:val="Hervorhebung"/>
          <w:lang w:val="de-DE"/>
        </w:rPr>
        <w:t xml:space="preserve"> </w:t>
      </w:r>
      <w:r w:rsidR="00F4298C">
        <w:rPr>
          <w:rStyle w:val="Hervorhebung"/>
        </w:rPr>
        <w:t>220</w:t>
      </w:r>
      <w:r w:rsidR="00F4298C">
        <w:rPr>
          <w:rStyle w:val="Hervorhebung"/>
          <w:lang w:val="de-DE"/>
        </w:rPr>
        <w:t> </w:t>
      </w:r>
      <w:r>
        <w:rPr>
          <w:rStyle w:val="Hervorhebung"/>
        </w:rPr>
        <w:t>SMi, предназначенный специально для использования на горных выработках малых и средних размеров,</w:t>
      </w:r>
      <w:r>
        <w:t xml:space="preserve"> </w:t>
      </w:r>
      <w:r>
        <w:rPr>
          <w:rStyle w:val="Hervorhebung"/>
        </w:rPr>
        <w:t>а также</w:t>
      </w:r>
      <w:r>
        <w:t xml:space="preserve"> </w:t>
      </w:r>
      <w:r>
        <w:rPr>
          <w:rStyle w:val="Hervorhebung"/>
        </w:rPr>
        <w:t xml:space="preserve">для прокладки трасс и реализации проектов по развитию инфраструктуры. </w:t>
      </w:r>
    </w:p>
    <w:p w:rsidR="00A073B4" w:rsidRPr="0014683F" w:rsidRDefault="00A073B4" w:rsidP="00A073B4">
      <w:pPr>
        <w:pStyle w:val="Text"/>
        <w:spacing w:line="276" w:lineRule="auto"/>
      </w:pPr>
    </w:p>
    <w:p w:rsidR="00E45AA2" w:rsidRPr="00E45AA2" w:rsidRDefault="00E45AA2" w:rsidP="00A073B4">
      <w:pPr>
        <w:pStyle w:val="Text"/>
        <w:spacing w:line="276" w:lineRule="auto"/>
        <w:rPr>
          <w:b/>
        </w:rPr>
      </w:pPr>
      <w:r>
        <w:rPr>
          <w:b/>
        </w:rPr>
        <w:t>Селективная добыча полезных ископаемых</w:t>
      </w:r>
    </w:p>
    <w:p w:rsidR="00D94F4E" w:rsidRDefault="00413CDA" w:rsidP="00A073B4">
      <w:pPr>
        <w:pStyle w:val="Text"/>
        <w:spacing w:line="276" w:lineRule="auto"/>
      </w:pPr>
      <w:r>
        <w:t xml:space="preserve">Обладая шириной резания 2,2 м и глубиной резания 300 мм, карьерный комбайн 220 SM/220 SMi способен добывать полезные ископаемые при прочности на одноосное сжатие до 50 МПа. Отбитая комбайном горная порода укладывается по технологии Windrows на рабочей площадке позади машины и затем погружается при помощи карьерного погрузчика на самосвалы или грузовые автомобили. Благодаря селективной добыче карьерный комбайн обеспечивает высокую чистоту добываемого сырья. По сравнению с добычей сырья посредством взрывных работ и бурения или по технологии «Rip-and-Stack» (дословно «рыхление и укладка») использование карьерного комбайна экономит время и снижает затраты на оборудование и техническое обслуживание. Помимо этого, отсутствие необходимости бурить или взрывать позволяет производить эффективную добычу материала на участках, вплотную прилегающих к производственным территориям и другим объектам инфраструктуры, как, например, трубопроводы или высоковольтные линии электропередачи. В конечном итоге это приводит к оптимальному использованию месторождения. </w:t>
      </w:r>
    </w:p>
    <w:p w:rsidR="0005144C" w:rsidRDefault="0005144C" w:rsidP="00A073B4">
      <w:pPr>
        <w:pStyle w:val="Text"/>
        <w:spacing w:line="276" w:lineRule="auto"/>
      </w:pPr>
    </w:p>
    <w:p w:rsidR="0005144C" w:rsidRDefault="0005144C" w:rsidP="00A073B4">
      <w:pPr>
        <w:pStyle w:val="Text"/>
        <w:spacing w:line="276" w:lineRule="auto"/>
      </w:pPr>
      <w:r>
        <w:t>Благодаря компактным размерам и легкоподвижному, гидравлическому рулевому управлению всеми гусеничными тележками небольшой карьерный комбайн характеризует малым радиусом поворота. Такая характеристика играет важную роль в особенности при выполнении работ на небольших выемочных полях.</w:t>
      </w:r>
    </w:p>
    <w:p w:rsidR="00F70DBC" w:rsidRDefault="00F70DBC" w:rsidP="00A073B4">
      <w:pPr>
        <w:pStyle w:val="Text"/>
        <w:spacing w:line="276" w:lineRule="auto"/>
      </w:pPr>
    </w:p>
    <w:p w:rsidR="00866D23" w:rsidRPr="0057214C" w:rsidRDefault="00F24A29" w:rsidP="00A073B4">
      <w:pPr>
        <w:pStyle w:val="Text"/>
        <w:spacing w:line="276" w:lineRule="auto"/>
        <w:rPr>
          <w:b/>
        </w:rPr>
      </w:pPr>
      <w:r>
        <w:rPr>
          <w:b/>
        </w:rPr>
        <w:t>Прокладка трасс и реализация проектов по развитию инфраструктуры</w:t>
      </w:r>
    </w:p>
    <w:p w:rsidR="00BC5813" w:rsidRDefault="00102959" w:rsidP="00102959">
      <w:pPr>
        <w:pStyle w:val="Text"/>
        <w:spacing w:line="276" w:lineRule="auto"/>
      </w:pPr>
      <w:r>
        <w:t>Карьерный комбайн 220 SM/220 SMi также может быть использован при прокладке трасс и реализации проектов по развитию инфраструктуры. На тех участках, где экскаваторы и другие машины достигают своих пределов, карьерный комбайн 220 SM/220 SMi мощностью 708 кВт способен срезать крепкую породу, размельчить ее до желаемого размера зерна и сформировать стабильную, ровную поверхность. Благодаря своей оптимальной маневренности комбайн 220 SM/220 SMi идеально подходит для прокладки трасс на узких участках, например, на склонах</w:t>
      </w:r>
      <w:bookmarkStart w:id="0" w:name="_GoBack"/>
      <w:bookmarkEnd w:id="0"/>
      <w:r>
        <w:t>.</w:t>
      </w:r>
    </w:p>
    <w:p w:rsidR="00346599" w:rsidRDefault="00346599" w:rsidP="00346599">
      <w:pPr>
        <w:pStyle w:val="Text"/>
        <w:spacing w:line="276" w:lineRule="auto"/>
        <w:rPr>
          <w:b/>
        </w:rPr>
      </w:pPr>
      <w:r>
        <w:rPr>
          <w:b/>
        </w:rPr>
        <w:lastRenderedPageBreak/>
        <w:t>Эффективный фрезерный агрегат</w:t>
      </w:r>
    </w:p>
    <w:p w:rsidR="003A288E" w:rsidRDefault="00B671AD" w:rsidP="009B7BFF">
      <w:pPr>
        <w:pStyle w:val="Text"/>
        <w:spacing w:line="276" w:lineRule="auto"/>
        <w:rPr>
          <w:lang w:val="de-DE"/>
        </w:rPr>
      </w:pPr>
      <w:r>
        <w:t xml:space="preserve">Ключевым элементом комбайна 220 SM/220 SMi выступает фрезерный агрегат. Разработанный специально для выполнения работ по технологии Windrow фрезерный барабан обеспечивает максимально возможную эффективность и производительность резания при идеальном расходовании мощности двигателя. Высокие, узкие резцедержатели обеспечивают отличное передвижение отсеченной породы при минимальных затратах энергии. За счет этого снижается износ корпуса, креплений, резцов с круглым стержнем и зачистного щита даже при добыче твердых абразивных материалов. </w:t>
      </w:r>
    </w:p>
    <w:p w:rsidR="00F4298C" w:rsidRPr="00F4298C" w:rsidRDefault="00F4298C" w:rsidP="009B7BFF">
      <w:pPr>
        <w:pStyle w:val="Text"/>
        <w:spacing w:line="276" w:lineRule="auto"/>
        <w:rPr>
          <w:lang w:val="de-DE"/>
        </w:rPr>
      </w:pPr>
    </w:p>
    <w:p w:rsidR="00866D23" w:rsidRDefault="008A5E50" w:rsidP="009B7BFF">
      <w:pPr>
        <w:pStyle w:val="Text"/>
        <w:spacing w:line="276" w:lineRule="auto"/>
      </w:pPr>
      <w:r>
        <w:t xml:space="preserve">Все компоненты комбайна 220 SM/220 SMi рассчитаны на экстремально интенсивную открытую разработку месторождений полезных ископаемых. Аналогичной выносливостью обладает и массивная ходовая часть с мощными башмаками с двумя грунтозацепами, обеспечивающая отличную тягу даже в трудных условиях эксплуатации. </w:t>
      </w:r>
    </w:p>
    <w:p w:rsidR="009B7BFF" w:rsidRDefault="009B7BFF" w:rsidP="00D80E15">
      <w:pPr>
        <w:pStyle w:val="Text"/>
        <w:spacing w:line="276" w:lineRule="auto"/>
      </w:pPr>
    </w:p>
    <w:p w:rsidR="00841E6E" w:rsidRPr="00841E6E" w:rsidRDefault="00841E6E" w:rsidP="00841E6E">
      <w:pPr>
        <w:pStyle w:val="Text"/>
        <w:spacing w:line="276" w:lineRule="auto"/>
        <w:rPr>
          <w:b/>
        </w:rPr>
      </w:pPr>
      <w:r>
        <w:rPr>
          <w:b/>
        </w:rPr>
        <w:t xml:space="preserve">Система нивелирования LEVEL PRO </w:t>
      </w:r>
      <w:r>
        <w:rPr>
          <w:b/>
          <w:i/>
        </w:rPr>
        <w:t>PLUS</w:t>
      </w:r>
    </w:p>
    <w:p w:rsidR="00841E6E" w:rsidRPr="00841E6E" w:rsidRDefault="00841E6E" w:rsidP="00841E6E">
      <w:pPr>
        <w:pStyle w:val="Text"/>
        <w:spacing w:line="276" w:lineRule="auto"/>
      </w:pPr>
      <w:r>
        <w:t>Зарекомендовавшая себя в строительстве дорог и добыче полезных ископаемых система нивелирования LEVEL PRO PLUS отличается простым и интуитивно понятным обращением. Благодаря устройству защиты кромок и датчику поперечного наклона комбайн позволять прецизионно сформировать ровное или наклонное полотно. Комбайн также оснащен лазерной или GPS системой управления.</w:t>
      </w:r>
    </w:p>
    <w:p w:rsidR="00841E6E" w:rsidRDefault="00841E6E" w:rsidP="000569B3">
      <w:pPr>
        <w:pStyle w:val="Text"/>
        <w:spacing w:line="276" w:lineRule="auto"/>
        <w:rPr>
          <w:b/>
        </w:rPr>
      </w:pPr>
    </w:p>
    <w:p w:rsidR="009B7BFF" w:rsidRPr="000569B3" w:rsidRDefault="000569B3" w:rsidP="000569B3">
      <w:pPr>
        <w:pStyle w:val="Text"/>
        <w:spacing w:line="276" w:lineRule="auto"/>
        <w:rPr>
          <w:b/>
        </w:rPr>
      </w:pPr>
      <w:r>
        <w:rPr>
          <w:b/>
        </w:rPr>
        <w:t xml:space="preserve">Эффективная концепция безопасности </w:t>
      </w:r>
    </w:p>
    <w:p w:rsidR="000569B3" w:rsidRDefault="00505DD9" w:rsidP="004B2935">
      <w:pPr>
        <w:pStyle w:val="Text"/>
        <w:spacing w:line="276" w:lineRule="auto"/>
      </w:pPr>
      <w:r>
        <w:t>Безопасность обслуживающего и технического персонала стоит в горном деле на первом месте. Кабина ROPS / FOPS защитит оператора от внешних опасностей. Гидравлически открываемый зачистной щит обеспечит легкий доступ к фрезерному барабану. Замена резцов осуществляется при выключенном двигателе. Большая свобода движения, гидравлическая выколотка и устройство вращения барабана значительно упрощают процесс. Механическая блокировка стартера и аккумулятора позволяет предотвратить непреднамеренное включение комбайна и, таким образом, безопасно выполнять работы по техническому обслуживанию и ремонту при простое машины. Камера заднего вида обеспечит хороший обзор и быструю, надежную маневренность. Система помощи при движении задним ходом окажет оператору дополнительную помощь.</w:t>
      </w:r>
    </w:p>
    <w:p w:rsidR="00CE7925" w:rsidRDefault="00CE7925" w:rsidP="00866D23">
      <w:pPr>
        <w:pStyle w:val="Text"/>
        <w:spacing w:line="276" w:lineRule="auto"/>
      </w:pPr>
    </w:p>
    <w:p w:rsidR="00F4298C" w:rsidRDefault="00F4298C">
      <w:pPr>
        <w:rPr>
          <w:rFonts w:ascii="Verdana" w:hAnsi="Verdana"/>
          <w:b/>
          <w:sz w:val="22"/>
        </w:rPr>
      </w:pPr>
      <w:r>
        <w:rPr>
          <w:rFonts w:ascii="Verdana" w:hAnsi="Verdana"/>
          <w:caps/>
        </w:rPr>
        <w:br w:type="page"/>
      </w:r>
    </w:p>
    <w:p w:rsidR="00D166AC" w:rsidRDefault="002844EF" w:rsidP="00C644CA">
      <w:pPr>
        <w:pStyle w:val="HeadlineFotos"/>
      </w:pPr>
      <w:r>
        <w:rPr>
          <w:rFonts w:ascii="Verdana" w:hAnsi="Verdana"/>
          <w:caps w:val="0"/>
        </w:rPr>
        <w:lastRenderedPageBreak/>
        <w:t>Фотографии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4"/>
        <w:gridCol w:w="4814"/>
      </w:tblGrid>
      <w:tr w:rsidR="00D166AC" w:rsidTr="00E066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81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val="de-DE" w:eastAsia="de-DE" w:bidi="ar-SA"/>
              </w:rPr>
              <w:drawing>
                <wp:inline distT="0" distB="0" distL="0" distR="0" wp14:anchorId="0CA9CB21" wp14:editId="68E2691B">
                  <wp:extent cx="2615666" cy="1961750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1" w:type="dxa"/>
          </w:tcPr>
          <w:p w:rsidR="0014683F" w:rsidRDefault="00551678" w:rsidP="0014683F">
            <w:pPr>
              <w:pStyle w:val="berschrift3"/>
              <w:outlineLvl w:val="2"/>
            </w:pPr>
            <w:r>
              <w:t>W_photo_220SM_00017_HI</w:t>
            </w:r>
          </w:p>
          <w:p w:rsidR="00D166AC" w:rsidRPr="005B3697" w:rsidRDefault="00960637" w:rsidP="00F4298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Новый карьерный комбайн 220 SM / 220 SMi от компании Wirtgen характеризуется разнообразными сферами применения. При ширине резания 2,2 м и глубине резания 300 мм карьерный комбайн 220 SM/</w:t>
            </w:r>
            <w:r w:rsidR="00F4298C">
              <w:rPr>
                <w:sz w:val="20"/>
                <w:lang w:val="de-DE"/>
              </w:rPr>
              <w:t xml:space="preserve"> </w:t>
            </w:r>
            <w:r>
              <w:rPr>
                <w:sz w:val="20"/>
              </w:rPr>
              <w:t>220 SMi мощностью 708 кВт способен добывать полезные ископаемые при прочности на одноосное сжатие до 50 МПа, а также сослужить хорошую службу при прокладке трасс и реализации проектов по развитию инфраструктуры.</w:t>
            </w:r>
          </w:p>
        </w:tc>
      </w:tr>
      <w:tr w:rsidR="00E066D2" w:rsidRPr="005B3697" w:rsidTr="00E066D2">
        <w:trPr>
          <w:tblCellSpacing w:w="71" w:type="dxa"/>
        </w:trPr>
        <w:tc>
          <w:tcPr>
            <w:tcW w:w="4781" w:type="dxa"/>
            <w:tcBorders>
              <w:right w:val="single" w:sz="4" w:space="0" w:color="auto"/>
            </w:tcBorders>
          </w:tcPr>
          <w:p w:rsidR="00E066D2" w:rsidRPr="00D166AC" w:rsidRDefault="00E066D2" w:rsidP="00707AC1">
            <w:r>
              <w:rPr>
                <w:noProof/>
                <w:lang w:val="de-DE" w:eastAsia="de-DE" w:bidi="ar-SA"/>
              </w:rPr>
              <w:drawing>
                <wp:inline distT="0" distB="0" distL="0" distR="0" wp14:anchorId="306BF151" wp14:editId="38156F4B">
                  <wp:extent cx="2668378" cy="1779295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1" w:type="dxa"/>
          </w:tcPr>
          <w:p w:rsidR="00E066D2" w:rsidRDefault="00916592" w:rsidP="00707AC1">
            <w:pPr>
              <w:pStyle w:val="berschrift3"/>
              <w:outlineLvl w:val="2"/>
            </w:pPr>
            <w:r>
              <w:t>W_photo_220SM_00011_HI</w:t>
            </w:r>
          </w:p>
          <w:p w:rsidR="00E066D2" w:rsidRPr="005B3697" w:rsidRDefault="00EC7DB5" w:rsidP="0046785D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Особенностью карьерного комбайна 220 SM/220 SMi от Wirtgen является вместительная кабина с защитой при опрокидывании машины (ROPS) и системой защиты от падающих предметов (FOPS). Она оснащена отопителем, кондиционером, звуко- и выброизоляцией.</w:t>
            </w:r>
            <w:r>
              <w:t xml:space="preserve"> </w:t>
            </w:r>
            <w:r>
              <w:rPr>
                <w:sz w:val="20"/>
              </w:rPr>
              <w:t>Всеми самыми важными функциями комбайна можно управлять при помощи многофункционального джойстика.</w:t>
            </w:r>
          </w:p>
        </w:tc>
      </w:tr>
    </w:tbl>
    <w:p w:rsidR="00D166AC" w:rsidRDefault="00D166AC" w:rsidP="00D166AC">
      <w:pPr>
        <w:pStyle w:val="Text"/>
      </w:pPr>
    </w:p>
    <w:p w:rsidR="00501908" w:rsidRPr="002657E9" w:rsidRDefault="00501908" w:rsidP="00501908">
      <w:pPr>
        <w:pStyle w:val="Text"/>
        <w:rPr>
          <w:i/>
        </w:rPr>
      </w:pPr>
      <w:r w:rsidRPr="002657E9">
        <w:rPr>
          <w:i/>
          <w:u w:val="single"/>
        </w:rPr>
        <w:t>Указание:</w:t>
      </w:r>
      <w:r w:rsidRPr="002657E9">
        <w:rPr>
          <w:i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C03396" w:rsidRDefault="00C03396" w:rsidP="00D166A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D166AC" w:rsidRDefault="00501908" w:rsidP="00501908">
            <w:pPr>
              <w:pStyle w:val="HeadlineKontakte"/>
            </w:pPr>
            <w:r w:rsidRPr="00501908">
              <w:rPr>
                <w:rFonts w:ascii="Verdana" w:hAnsi="Verdana"/>
                <w:caps w:val="0"/>
              </w:rPr>
              <w:t>Более подробную информацию можно получить у:</w:t>
            </w:r>
          </w:p>
          <w:p w:rsidR="00501908" w:rsidRPr="00564374" w:rsidRDefault="00501908" w:rsidP="00501908">
            <w:pPr>
              <w:pStyle w:val="Text"/>
            </w:pPr>
            <w:r w:rsidRPr="008B1AC8">
              <w:rPr>
                <w:lang w:val="en-US"/>
              </w:rPr>
              <w:t>WIRTGEN</w:t>
            </w:r>
            <w:r w:rsidRPr="00564374">
              <w:t xml:space="preserve"> </w:t>
            </w:r>
            <w:r w:rsidRPr="008B1AC8">
              <w:rPr>
                <w:lang w:val="en-US"/>
              </w:rPr>
              <w:t>GmbH</w:t>
            </w:r>
          </w:p>
          <w:p w:rsidR="00501908" w:rsidRPr="00564374" w:rsidRDefault="00501908" w:rsidP="00501908">
            <w:pPr>
              <w:pStyle w:val="Text"/>
            </w:pPr>
            <w:r w:rsidRPr="008B1AC8">
              <w:rPr>
                <w:lang w:val="en-US"/>
              </w:rPr>
              <w:t>Corporate</w:t>
            </w:r>
            <w:r w:rsidRPr="00564374">
              <w:t xml:space="preserve"> </w:t>
            </w:r>
            <w:r w:rsidRPr="008B1AC8">
              <w:rPr>
                <w:lang w:val="en-US"/>
              </w:rPr>
              <w:t>Communications</w:t>
            </w:r>
          </w:p>
          <w:p w:rsidR="00501908" w:rsidRPr="00564374" w:rsidRDefault="00501908" w:rsidP="00501908">
            <w:pPr>
              <w:pStyle w:val="Text"/>
            </w:pPr>
            <w:r w:rsidRPr="008B1AC8">
              <w:rPr>
                <w:lang w:val="en-US"/>
              </w:rPr>
              <w:t>Michaela</w:t>
            </w:r>
            <w:r w:rsidRPr="00564374">
              <w:t xml:space="preserve"> </w:t>
            </w:r>
            <w:r w:rsidRPr="008B1AC8">
              <w:rPr>
                <w:lang w:val="en-US"/>
              </w:rPr>
              <w:t>Adams</w:t>
            </w:r>
            <w:r w:rsidRPr="00564374">
              <w:t xml:space="preserve">, </w:t>
            </w:r>
            <w:r w:rsidRPr="008B1AC8">
              <w:rPr>
                <w:lang w:val="en-US"/>
              </w:rPr>
              <w:t>Mario</w:t>
            </w:r>
            <w:r w:rsidRPr="00564374">
              <w:t xml:space="preserve"> </w:t>
            </w:r>
            <w:r w:rsidRPr="008B1AC8">
              <w:rPr>
                <w:lang w:val="en-US"/>
              </w:rPr>
              <w:t>Linnemann</w:t>
            </w:r>
          </w:p>
          <w:p w:rsidR="00501908" w:rsidRPr="00564374" w:rsidRDefault="00501908" w:rsidP="00501908">
            <w:pPr>
              <w:pStyle w:val="Text"/>
            </w:pPr>
            <w:r>
              <w:t>Reinhard</w:t>
            </w:r>
            <w:r w:rsidRPr="00564374">
              <w:t>-</w:t>
            </w:r>
            <w:r>
              <w:t>Wirtgen</w:t>
            </w:r>
            <w:r w:rsidRPr="00564374">
              <w:t>-</w:t>
            </w:r>
            <w:r>
              <w:t>Stra</w:t>
            </w:r>
            <w:r w:rsidRPr="00564374">
              <w:t>ß</w:t>
            </w:r>
            <w:r>
              <w:t>e</w:t>
            </w:r>
            <w:r w:rsidRPr="00564374">
              <w:t xml:space="preserve"> 2</w:t>
            </w:r>
          </w:p>
          <w:p w:rsidR="00501908" w:rsidRDefault="00501908" w:rsidP="00501908">
            <w:pPr>
              <w:pStyle w:val="Text"/>
            </w:pPr>
            <w:r>
              <w:t>53578 Windhagen</w:t>
            </w:r>
          </w:p>
          <w:p w:rsidR="00501908" w:rsidRPr="00F4298C" w:rsidRDefault="00501908" w:rsidP="00501908">
            <w:pPr>
              <w:pStyle w:val="Text"/>
              <w:rPr>
                <w:sz w:val="8"/>
                <w:szCs w:val="8"/>
                <w:lang w:val="de-DE"/>
              </w:rPr>
            </w:pPr>
            <w:r>
              <w:t>Deutschland</w:t>
            </w:r>
          </w:p>
          <w:p w:rsidR="00501908" w:rsidRDefault="00501908" w:rsidP="00501908">
            <w:pPr>
              <w:pStyle w:val="Text"/>
            </w:pPr>
            <w:r>
              <w:t>Telefon:   +49 (0) 2645 131 – 4510</w:t>
            </w:r>
          </w:p>
          <w:p w:rsidR="00501908" w:rsidRDefault="00501908" w:rsidP="00501908">
            <w:pPr>
              <w:pStyle w:val="Text"/>
            </w:pPr>
            <w:r>
              <w:t>Telefax:   +49 (0) 2645 131 – 499</w:t>
            </w:r>
          </w:p>
          <w:p w:rsidR="00501908" w:rsidRDefault="00501908" w:rsidP="00501908">
            <w:pPr>
              <w:pStyle w:val="Text"/>
            </w:pPr>
            <w:r>
              <w:t>E-mail:     presse@wirtgen.com</w:t>
            </w:r>
          </w:p>
          <w:p w:rsidR="00D166AC" w:rsidRPr="00D166AC" w:rsidRDefault="00501908" w:rsidP="00501908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F4298C" w:rsidRDefault="00D166AC" w:rsidP="00D166AC">
      <w:pPr>
        <w:pStyle w:val="Text"/>
        <w:rPr>
          <w:sz w:val="2"/>
          <w:szCs w:val="2"/>
        </w:rPr>
      </w:pPr>
    </w:p>
    <w:sectPr w:rsidR="00D166AC" w:rsidRPr="00F4298C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B74" w:rsidRDefault="008C3B74" w:rsidP="00E55534">
      <w:r>
        <w:separator/>
      </w:r>
    </w:p>
  </w:endnote>
  <w:endnote w:type="continuationSeparator" w:id="0">
    <w:p w:rsidR="008C3B74" w:rsidRDefault="008C3B7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36476991"/>
      </w:sdtPr>
      <w:sdtEndPr/>
      <w:sdtContent>
        <w:sdt>
          <w:sdtPr>
            <w:rPr>
              <w:szCs w:val="16"/>
            </w:rPr>
            <w:id w:val="-214889975"/>
            <w:lock w:val="sdtContentLocked"/>
          </w:sdtPr>
          <w:sdtEndPr/>
          <w:sdtContent>
            <w:tr w:rsidR="00A171F4" w:rsidRPr="008C2DB2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227"/>
              </w:trPr>
              <w:sdt>
                <w:sdtPr>
                  <w:rPr>
                    <w:szCs w:val="16"/>
                  </w:rPr>
                  <w:id w:val="1167366250"/>
                  <w:showingPlcHdr/>
                </w:sdtPr>
                <w:sdtEndPr>
                  <w:rPr>
                    <w:szCs w:val="20"/>
                  </w:rPr>
                </w:sdtEndPr>
                <w:sdtContent>
                  <w:tc>
                    <w:tcPr>
                      <w:tcW w:w="8364" w:type="dxa"/>
                    </w:tcPr>
                    <w:p w:rsidR="00A171F4" w:rsidRPr="008C2DB2" w:rsidRDefault="00A171F4" w:rsidP="005711A3">
                      <w:pPr>
                        <w:pStyle w:val="Kolumnentitel"/>
                      </w:pPr>
                      <w:r>
                        <w:rPr>
                          <w:rStyle w:val="Platzhaltertext"/>
                        </w:rPr>
                        <w:t xml:space="preserve">     </w:t>
                      </w:r>
                    </w:p>
                  </w:tc>
                </w:sdtContent>
              </w:sdt>
              <w:tc>
                <w:tcPr>
                  <w:tcW w:w="1160" w:type="dxa"/>
                </w:tcPr>
                <w:sdt>
                  <w:sdtPr>
                    <w:id w:val="-1133938393"/>
                  </w:sdtPr>
                  <w:sdtEndPr/>
                  <w:sdtContent>
                    <w:p w:rsidR="00A171F4" w:rsidRPr="008C2DB2" w:rsidRDefault="00A171F4" w:rsidP="0012026F">
                      <w:pPr>
                        <w:pStyle w:val="Seitenzahlen"/>
                      </w:pPr>
                      <w:r w:rsidRPr="008C2DB2">
                        <w:fldChar w:fldCharType="begin"/>
                      </w:r>
                      <w:r>
                        <w:instrText xml:space="preserve"> </w:instrText>
                      </w:r>
                      <w:r w:rsidRPr="008C2DB2">
                        <w:instrText>PAGE \# "00"</w:instrText>
                      </w:r>
                      <w:r w:rsidRPr="008C2DB2">
                        <w:fldChar w:fldCharType="separate"/>
                      </w:r>
                      <w:r w:rsidR="002705D1">
                        <w:rPr>
                          <w:noProof/>
                        </w:rPr>
                        <w:t>01</w:t>
                      </w:r>
                      <w:r w:rsidRPr="008C2DB2">
                        <w:fldChar w:fldCharType="end"/>
                      </w:r>
                    </w:p>
                  </w:sdtContent>
                </w:sdt>
              </w:tc>
            </w:tr>
          </w:sdtContent>
        </w:sdt>
      </w:sdtContent>
    </w:sdt>
  </w:tbl>
  <w:sdt>
    <w:sdtPr>
      <w:id w:val="-1672560881"/>
    </w:sdtPr>
    <w:sdtEndPr/>
    <w:sdtContent>
      <w:sdt>
        <w:sdtPr>
          <w:id w:val="-958642266"/>
          <w:lock w:val="sdtContentLocked"/>
        </w:sdtPr>
        <w:sdtEndPr/>
        <w:sdtContent>
          <w:p w:rsidR="00A171F4" w:rsidRDefault="00A171F4">
            <w:pPr>
              <w:pStyle w:val="Fu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C691F0D" wp14:editId="07D9041A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10189210</wp:posOffset>
                      </wp:positionV>
                      <wp:extent cx="6048000" cy="18000"/>
                      <wp:effectExtent l="0" t="0" r="0" b="1270"/>
                      <wp:wrapNone/>
                      <wp:docPr id="12" name="Rechtec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1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rect w14:anchorId="1728C95C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szCs w:val="16"/>
        </w:rPr>
        <w:id w:val="1059986957"/>
      </w:sdtPr>
      <w:sdtEndPr/>
      <w:sdtContent>
        <w:sdt>
          <w:sdtPr>
            <w:rPr>
              <w:szCs w:val="16"/>
            </w:rPr>
            <w:id w:val="-2088915428"/>
            <w:lock w:val="sdtContentLocked"/>
          </w:sdtPr>
          <w:sdtEndPr/>
          <w:sdtContent>
            <w:tr w:rsidR="00A171F4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9664" w:type="dxa"/>
                </w:tcPr>
                <w:p w:rsidR="00A171F4" w:rsidRDefault="00A171F4" w:rsidP="0012026F">
                  <w:pPr>
                    <w:pStyle w:val="Fuzeile"/>
                    <w:spacing w:before="96" w:after="96"/>
                  </w:pPr>
                  <w:r w:rsidRPr="003E1CB6">
                    <w:rPr>
                      <w:rStyle w:val="Hervorhebung"/>
                    </w:rPr>
                    <w:t>WIRTGEN GmbH</w:t>
                  </w:r>
                  <w:r w:rsidRPr="00CF36C9">
                    <w:t xml:space="preserve"> · Reinhard-Wirtgen-Str. 2 · D-53578 Windhagen · T: +49 26 45 / 131 0</w:t>
                  </w:r>
                </w:p>
              </w:tc>
            </w:tr>
          </w:sdtContent>
        </w:sdt>
      </w:sdtContent>
    </w:sdt>
  </w:tbl>
  <w:sdt>
    <w:sdtPr>
      <w:id w:val="1858617704"/>
    </w:sdtPr>
    <w:sdtEndPr/>
    <w:sdtContent>
      <w:sdt>
        <w:sdtPr>
          <w:id w:val="-1944752626"/>
          <w:lock w:val="sdtContentLocked"/>
        </w:sdtPr>
        <w:sdtEndPr/>
        <w:sdtContent>
          <w:p w:rsidR="00A171F4" w:rsidRDefault="00A171F4">
            <w:pPr>
              <w:pStyle w:val="Fu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62D8AFB" wp14:editId="4C39B6EB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10081260</wp:posOffset>
                      </wp:positionV>
                      <wp:extent cx="6048000" cy="18000"/>
                      <wp:effectExtent l="0" t="0" r="0" b="1270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1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rect w14:anchorId="6352E64B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B74" w:rsidRDefault="008C3B74" w:rsidP="00E55534">
      <w:r>
        <w:separator/>
      </w:r>
    </w:p>
  </w:footnote>
  <w:footnote w:type="continuationSeparator" w:id="0">
    <w:p w:rsidR="008C3B74" w:rsidRDefault="008C3B7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9281215"/>
    </w:sdtPr>
    <w:sdtEndPr/>
    <w:sdtContent>
      <w:sdt>
        <w:sdtPr>
          <w:rPr>
            <w:sz w:val="14"/>
          </w:rPr>
          <w:id w:val="1105004567"/>
          <w:lock w:val="sdtContentLocked"/>
        </w:sdtPr>
        <w:sdtEndPr/>
        <w:sdtContent>
          <w:p w:rsidR="00A171F4" w:rsidRPr="002E765F" w:rsidRDefault="00A171F4">
            <w:pPr>
              <w:pStyle w:val="Kopfzeile"/>
              <w:rPr>
                <w:noProof/>
                <w:sz w:val="14"/>
              </w:rPr>
            </w:pPr>
          </w:p>
          <w:tbl>
            <w:tblPr>
              <w:tblStyle w:val="Basic"/>
              <w:tblpPr w:vertAnchor="page" w:horzAnchor="page" w:tblpX="7287" w:tblpY="137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9"/>
            </w:tblGrid>
            <w:tr w:rsidR="00A171F4" w:rsidRPr="002E765F" w:rsidTr="00D166A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510"/>
              </w:trPr>
              <w:tc>
                <w:tcPr>
                  <w:tcW w:w="3439" w:type="dxa"/>
                </w:tcPr>
                <w:p w:rsidR="00A171F4" w:rsidRPr="002E765F" w:rsidRDefault="00A171F4" w:rsidP="00D166AC">
                  <w:pPr>
                    <w:pStyle w:val="Titel"/>
                    <w:jc w:val="right"/>
                    <w:rPr>
                      <w:sz w:val="32"/>
                      <w:szCs w:val="34"/>
                    </w:rPr>
                  </w:pPr>
                  <w:r w:rsidRPr="002E765F">
                    <w:rPr>
                      <w:sz w:val="32"/>
                      <w:szCs w:val="34"/>
                    </w:rPr>
                    <w:t>PRESS</w:t>
                  </w:r>
                  <w:r>
                    <w:rPr>
                      <w:sz w:val="32"/>
                      <w:szCs w:val="34"/>
                    </w:rPr>
                    <w:t xml:space="preserve"> </w:t>
                  </w:r>
                  <w:r w:rsidRPr="002E765F">
                    <w:rPr>
                      <w:sz w:val="6"/>
                      <w:szCs w:val="2"/>
                    </w:rPr>
                    <w:t xml:space="preserve"> </w:t>
                  </w:r>
                  <w:r>
                    <w:rPr>
                      <w:sz w:val="32"/>
                      <w:szCs w:val="34"/>
                    </w:rPr>
                    <w:t>R</w:t>
                  </w:r>
                  <w:r w:rsidRPr="002E765F">
                    <w:rPr>
                      <w:sz w:val="32"/>
                      <w:szCs w:val="34"/>
                    </w:rPr>
                    <w:t>ELEASE</w:t>
                  </w:r>
                </w:p>
              </w:tc>
            </w:tr>
          </w:tbl>
          <w:p w:rsidR="00A171F4" w:rsidRPr="002E765F" w:rsidRDefault="00A171F4">
            <w:pPr>
              <w:pStyle w:val="Kopfzeile"/>
              <w:rPr>
                <w:sz w:val="14"/>
              </w:rPr>
            </w:pPr>
            <w:r w:rsidRPr="002E765F">
              <w:rPr>
                <w:noProof/>
                <w:sz w:val="14"/>
                <w:lang w:val="de-DE" w:eastAsia="de-DE" w:bidi="ar-SA"/>
              </w:rPr>
              <w:drawing>
                <wp:anchor distT="0" distB="0" distL="114300" distR="114300" simplePos="0" relativeHeight="251666432" behindDoc="0" locked="0" layoutInCell="1" allowOverlap="1" wp14:anchorId="71DF52AD" wp14:editId="1F739ACE">
                  <wp:simplePos x="0" y="0"/>
                  <wp:positionH relativeFrom="page">
                    <wp:posOffset>5443855</wp:posOffset>
                  </wp:positionH>
                  <wp:positionV relativeFrom="page">
                    <wp:posOffset>323850</wp:posOffset>
                  </wp:positionV>
                  <wp:extent cx="1360800" cy="6480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800" cy="6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765F">
              <w:rPr>
                <w:noProof/>
                <w:sz w:val="14"/>
                <w:lang w:val="de-DE" w:eastAsia="de-DE" w:bidi="ar-SA"/>
              </w:rPr>
              <w:drawing>
                <wp:anchor distT="0" distB="0" distL="114300" distR="114300" simplePos="0" relativeHeight="251664384" behindDoc="0" locked="0" layoutInCell="1" allowOverlap="1" wp14:anchorId="3106904D" wp14:editId="63DAAE0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288290</wp:posOffset>
                  </wp:positionV>
                  <wp:extent cx="1605600" cy="288000"/>
                  <wp:effectExtent l="0" t="0" r="0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600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765F">
              <w:rPr>
                <w:noProof/>
                <w:sz w:val="14"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753AE31" wp14:editId="404E719B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702310</wp:posOffset>
                      </wp:positionV>
                      <wp:extent cx="6048000" cy="36000"/>
                      <wp:effectExtent l="0" t="0" r="0" b="2540"/>
                      <wp:wrapNone/>
                      <wp:docPr id="11" name="Rechtec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rect w14:anchorId="2AB7D625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9038066"/>
    </w:sdtPr>
    <w:sdtEndPr/>
    <w:sdtContent>
      <w:sdt>
        <w:sdtPr>
          <w:id w:val="-1180274487"/>
          <w:lock w:val="sdtContentLocked"/>
        </w:sdtPr>
        <w:sdtEndPr/>
        <w:sdtContent>
          <w:p w:rsidR="00A171F4" w:rsidRDefault="00A171F4">
            <w:pPr>
              <w:pStyle w:val="Kopf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B7F0CC6" wp14:editId="4419CBAA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935990</wp:posOffset>
                      </wp:positionV>
                      <wp:extent cx="6048000" cy="36000"/>
                      <wp:effectExtent l="0" t="0" r="0" b="2540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rect w14:anchorId="2F113379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9264" behindDoc="0" locked="0" layoutInCell="1" allowOverlap="1" wp14:anchorId="2CA71A64" wp14:editId="21AC3BCE">
                  <wp:simplePos x="0" y="0"/>
                  <wp:positionH relativeFrom="page">
                    <wp:posOffset>5328920</wp:posOffset>
                  </wp:positionH>
                  <wp:positionV relativeFrom="page">
                    <wp:posOffset>421005</wp:posOffset>
                  </wp:positionV>
                  <wp:extent cx="1476000" cy="7920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000" cy="7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8240" behindDoc="0" locked="0" layoutInCell="1" allowOverlap="1" wp14:anchorId="677F20A1" wp14:editId="1313B5AE">
                  <wp:simplePos x="0" y="0"/>
                  <wp:positionH relativeFrom="page">
                    <wp:posOffset>756285</wp:posOffset>
                  </wp:positionH>
                  <wp:positionV relativeFrom="page">
                    <wp:posOffset>360045</wp:posOffset>
                  </wp:positionV>
                  <wp:extent cx="3290400" cy="360000"/>
                  <wp:effectExtent l="0" t="0" r="0" b="254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0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499.25pt;height:1499.25pt" o:bullet="t">
        <v:imagedata r:id="rId1" o:title="AZ_04a"/>
      </v:shape>
    </w:pict>
  </w:numPicBullet>
  <w:numPicBullet w:numPicBulletId="1">
    <w:pict>
      <v:shape id="_x0000_i1037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74"/>
    <w:rsid w:val="00013162"/>
    <w:rsid w:val="00016233"/>
    <w:rsid w:val="00025F17"/>
    <w:rsid w:val="00026BBB"/>
    <w:rsid w:val="00027624"/>
    <w:rsid w:val="0003458D"/>
    <w:rsid w:val="00042106"/>
    <w:rsid w:val="000434BC"/>
    <w:rsid w:val="0005144C"/>
    <w:rsid w:val="0005285B"/>
    <w:rsid w:val="000569B3"/>
    <w:rsid w:val="00066D09"/>
    <w:rsid w:val="0009665C"/>
    <w:rsid w:val="000A2BC1"/>
    <w:rsid w:val="000E2697"/>
    <w:rsid w:val="00102959"/>
    <w:rsid w:val="00103205"/>
    <w:rsid w:val="0012026F"/>
    <w:rsid w:val="00132055"/>
    <w:rsid w:val="0014683F"/>
    <w:rsid w:val="00151FF6"/>
    <w:rsid w:val="00161F95"/>
    <w:rsid w:val="001829EA"/>
    <w:rsid w:val="001B16BB"/>
    <w:rsid w:val="001B36BE"/>
    <w:rsid w:val="001C7004"/>
    <w:rsid w:val="001F519E"/>
    <w:rsid w:val="00207260"/>
    <w:rsid w:val="0024218C"/>
    <w:rsid w:val="00244981"/>
    <w:rsid w:val="00253A2E"/>
    <w:rsid w:val="00256BFD"/>
    <w:rsid w:val="00260488"/>
    <w:rsid w:val="00263359"/>
    <w:rsid w:val="002705D1"/>
    <w:rsid w:val="002844EF"/>
    <w:rsid w:val="0028654A"/>
    <w:rsid w:val="0029634D"/>
    <w:rsid w:val="002A014D"/>
    <w:rsid w:val="002A56E4"/>
    <w:rsid w:val="002A635E"/>
    <w:rsid w:val="002A782E"/>
    <w:rsid w:val="002B6F43"/>
    <w:rsid w:val="002E765F"/>
    <w:rsid w:val="002F108B"/>
    <w:rsid w:val="002F3952"/>
    <w:rsid w:val="002F6799"/>
    <w:rsid w:val="0030178E"/>
    <w:rsid w:val="00313A91"/>
    <w:rsid w:val="003203AC"/>
    <w:rsid w:val="0034191A"/>
    <w:rsid w:val="00343CC7"/>
    <w:rsid w:val="00346599"/>
    <w:rsid w:val="003744F6"/>
    <w:rsid w:val="00383920"/>
    <w:rsid w:val="00384A08"/>
    <w:rsid w:val="003A288E"/>
    <w:rsid w:val="003A753A"/>
    <w:rsid w:val="003E1CB6"/>
    <w:rsid w:val="003E22B4"/>
    <w:rsid w:val="003E3CF6"/>
    <w:rsid w:val="003E759F"/>
    <w:rsid w:val="00400B53"/>
    <w:rsid w:val="00403373"/>
    <w:rsid w:val="00406C81"/>
    <w:rsid w:val="00412545"/>
    <w:rsid w:val="00413CDA"/>
    <w:rsid w:val="00430540"/>
    <w:rsid w:val="00430BB0"/>
    <w:rsid w:val="00432BBF"/>
    <w:rsid w:val="00435974"/>
    <w:rsid w:val="00436756"/>
    <w:rsid w:val="00440F70"/>
    <w:rsid w:val="00463D7D"/>
    <w:rsid w:val="0046785D"/>
    <w:rsid w:val="004709F5"/>
    <w:rsid w:val="00473E6A"/>
    <w:rsid w:val="00476F4D"/>
    <w:rsid w:val="00477CD9"/>
    <w:rsid w:val="00486856"/>
    <w:rsid w:val="00495E9D"/>
    <w:rsid w:val="004B1B09"/>
    <w:rsid w:val="004B2935"/>
    <w:rsid w:val="004E1A01"/>
    <w:rsid w:val="004E3CB4"/>
    <w:rsid w:val="004F4861"/>
    <w:rsid w:val="00501908"/>
    <w:rsid w:val="00505012"/>
    <w:rsid w:val="00505DD9"/>
    <w:rsid w:val="00506409"/>
    <w:rsid w:val="00512F43"/>
    <w:rsid w:val="00530E32"/>
    <w:rsid w:val="00550FA2"/>
    <w:rsid w:val="00551678"/>
    <w:rsid w:val="005531F2"/>
    <w:rsid w:val="005711A3"/>
    <w:rsid w:val="0057214C"/>
    <w:rsid w:val="00573B2B"/>
    <w:rsid w:val="00577E8F"/>
    <w:rsid w:val="005A4F04"/>
    <w:rsid w:val="005A5EEA"/>
    <w:rsid w:val="005B277D"/>
    <w:rsid w:val="005B3697"/>
    <w:rsid w:val="005B5793"/>
    <w:rsid w:val="0063230F"/>
    <w:rsid w:val="006330A2"/>
    <w:rsid w:val="00642EB6"/>
    <w:rsid w:val="006569C1"/>
    <w:rsid w:val="00657275"/>
    <w:rsid w:val="006609DD"/>
    <w:rsid w:val="00682E1D"/>
    <w:rsid w:val="0068433D"/>
    <w:rsid w:val="006B73C9"/>
    <w:rsid w:val="006C351A"/>
    <w:rsid w:val="006C450E"/>
    <w:rsid w:val="006C6EED"/>
    <w:rsid w:val="006F7602"/>
    <w:rsid w:val="006F7F0C"/>
    <w:rsid w:val="00722A17"/>
    <w:rsid w:val="00740F1E"/>
    <w:rsid w:val="00757B83"/>
    <w:rsid w:val="007658CA"/>
    <w:rsid w:val="00791A69"/>
    <w:rsid w:val="00794830"/>
    <w:rsid w:val="00797CAA"/>
    <w:rsid w:val="007C2658"/>
    <w:rsid w:val="007D766C"/>
    <w:rsid w:val="007E20D0"/>
    <w:rsid w:val="007F06F6"/>
    <w:rsid w:val="00820315"/>
    <w:rsid w:val="00820838"/>
    <w:rsid w:val="00827272"/>
    <w:rsid w:val="00841E6E"/>
    <w:rsid w:val="00843B45"/>
    <w:rsid w:val="00847049"/>
    <w:rsid w:val="00857397"/>
    <w:rsid w:val="00863129"/>
    <w:rsid w:val="00866D23"/>
    <w:rsid w:val="00866FC8"/>
    <w:rsid w:val="00884CEF"/>
    <w:rsid w:val="0089030A"/>
    <w:rsid w:val="00897350"/>
    <w:rsid w:val="008A5E50"/>
    <w:rsid w:val="008C2DB2"/>
    <w:rsid w:val="008C2E57"/>
    <w:rsid w:val="008C3B74"/>
    <w:rsid w:val="008D4AE7"/>
    <w:rsid w:val="008D770E"/>
    <w:rsid w:val="0090337E"/>
    <w:rsid w:val="0091299F"/>
    <w:rsid w:val="00916592"/>
    <w:rsid w:val="00933D41"/>
    <w:rsid w:val="00943336"/>
    <w:rsid w:val="00960637"/>
    <w:rsid w:val="00966101"/>
    <w:rsid w:val="009A7E90"/>
    <w:rsid w:val="009B7BFF"/>
    <w:rsid w:val="009C17E7"/>
    <w:rsid w:val="009C20C5"/>
    <w:rsid w:val="009C2378"/>
    <w:rsid w:val="009C46E5"/>
    <w:rsid w:val="009C4F6D"/>
    <w:rsid w:val="009D016F"/>
    <w:rsid w:val="009E251D"/>
    <w:rsid w:val="009E303F"/>
    <w:rsid w:val="009E7971"/>
    <w:rsid w:val="00A073B4"/>
    <w:rsid w:val="00A171F4"/>
    <w:rsid w:val="00A20A3B"/>
    <w:rsid w:val="00A24EFC"/>
    <w:rsid w:val="00A2673A"/>
    <w:rsid w:val="00A26E61"/>
    <w:rsid w:val="00A37E9C"/>
    <w:rsid w:val="00A412A2"/>
    <w:rsid w:val="00A57762"/>
    <w:rsid w:val="00A728BC"/>
    <w:rsid w:val="00A80677"/>
    <w:rsid w:val="00A87F9C"/>
    <w:rsid w:val="00A977CE"/>
    <w:rsid w:val="00AA5A6C"/>
    <w:rsid w:val="00AC05A5"/>
    <w:rsid w:val="00AD131F"/>
    <w:rsid w:val="00AF3B3A"/>
    <w:rsid w:val="00AF6569"/>
    <w:rsid w:val="00B06265"/>
    <w:rsid w:val="00B14BA1"/>
    <w:rsid w:val="00B16E49"/>
    <w:rsid w:val="00B32ACF"/>
    <w:rsid w:val="00B37AEB"/>
    <w:rsid w:val="00B5695F"/>
    <w:rsid w:val="00B671AD"/>
    <w:rsid w:val="00B80C9A"/>
    <w:rsid w:val="00B8250D"/>
    <w:rsid w:val="00B90F78"/>
    <w:rsid w:val="00BC5813"/>
    <w:rsid w:val="00BC74E4"/>
    <w:rsid w:val="00BD1058"/>
    <w:rsid w:val="00BE56EF"/>
    <w:rsid w:val="00BE67AC"/>
    <w:rsid w:val="00BF1A22"/>
    <w:rsid w:val="00BF56B2"/>
    <w:rsid w:val="00C03396"/>
    <w:rsid w:val="00C1451A"/>
    <w:rsid w:val="00C457C3"/>
    <w:rsid w:val="00C644CA"/>
    <w:rsid w:val="00C73005"/>
    <w:rsid w:val="00C85588"/>
    <w:rsid w:val="00CC5766"/>
    <w:rsid w:val="00CE4468"/>
    <w:rsid w:val="00CE7925"/>
    <w:rsid w:val="00CF36C9"/>
    <w:rsid w:val="00CF5EBB"/>
    <w:rsid w:val="00D166AC"/>
    <w:rsid w:val="00D24067"/>
    <w:rsid w:val="00D324B4"/>
    <w:rsid w:val="00D3317B"/>
    <w:rsid w:val="00D6268B"/>
    <w:rsid w:val="00D658B6"/>
    <w:rsid w:val="00D67598"/>
    <w:rsid w:val="00D73497"/>
    <w:rsid w:val="00D80E15"/>
    <w:rsid w:val="00D86763"/>
    <w:rsid w:val="00D92A20"/>
    <w:rsid w:val="00D94F4E"/>
    <w:rsid w:val="00D974AA"/>
    <w:rsid w:val="00E01C56"/>
    <w:rsid w:val="00E066D2"/>
    <w:rsid w:val="00E14608"/>
    <w:rsid w:val="00E21E67"/>
    <w:rsid w:val="00E30EBF"/>
    <w:rsid w:val="00E45AA2"/>
    <w:rsid w:val="00E52D70"/>
    <w:rsid w:val="00E55534"/>
    <w:rsid w:val="00E55BE9"/>
    <w:rsid w:val="00E834BA"/>
    <w:rsid w:val="00E8459E"/>
    <w:rsid w:val="00E914D1"/>
    <w:rsid w:val="00EA6A6D"/>
    <w:rsid w:val="00EA7D2E"/>
    <w:rsid w:val="00EC7DB5"/>
    <w:rsid w:val="00F15918"/>
    <w:rsid w:val="00F20920"/>
    <w:rsid w:val="00F24A29"/>
    <w:rsid w:val="00F4298C"/>
    <w:rsid w:val="00F475BF"/>
    <w:rsid w:val="00F56318"/>
    <w:rsid w:val="00F56B0C"/>
    <w:rsid w:val="00F57921"/>
    <w:rsid w:val="00F70D99"/>
    <w:rsid w:val="00F70DBC"/>
    <w:rsid w:val="00F82525"/>
    <w:rsid w:val="00F86245"/>
    <w:rsid w:val="00F97FEA"/>
    <w:rsid w:val="00FB1182"/>
    <w:rsid w:val="00FD3E91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EF9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299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299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299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299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299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299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299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299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299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29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A4C7C-F61B-4AD2-937A-34942A7AF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3</Pages>
  <Words>785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Schüler Angelika</cp:lastModifiedBy>
  <cp:revision>14</cp:revision>
  <dcterms:created xsi:type="dcterms:W3CDTF">2018-10-23T14:25:00Z</dcterms:created>
  <dcterms:modified xsi:type="dcterms:W3CDTF">2019-01-11T07:23:00Z</dcterms:modified>
</cp:coreProperties>
</file>